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AC" w:rsidRDefault="004F2BAC" w:rsidP="004F2BAC">
      <w:pPr>
        <w:ind w:hanging="908"/>
      </w:pPr>
      <w:r>
        <w:rPr>
          <w:rFonts w:cs="David" w:hint="cs"/>
          <w:b/>
          <w:bCs/>
          <w:noProof/>
          <w:sz w:val="56"/>
          <w:szCs w:val="56"/>
          <w:u w:val="single"/>
          <w:rtl/>
        </w:rPr>
        <w:drawing>
          <wp:anchor distT="0" distB="0" distL="114300" distR="114300" simplePos="0" relativeHeight="251659264" behindDoc="0" locked="0" layoutInCell="1" allowOverlap="1" wp14:anchorId="61389DCE" wp14:editId="540ACE7D">
            <wp:simplePos x="0" y="0"/>
            <wp:positionH relativeFrom="margin">
              <wp:posOffset>-781050</wp:posOffset>
            </wp:positionH>
            <wp:positionV relativeFrom="paragraph">
              <wp:posOffset>9525</wp:posOffset>
            </wp:positionV>
            <wp:extent cx="3383915" cy="1304925"/>
            <wp:effectExtent l="0" t="0" r="6985" b="9525"/>
            <wp:wrapThrough wrapText="bothSides">
              <wp:wrapPolygon edited="0">
                <wp:start x="0" y="0"/>
                <wp:lineTo x="0" y="21442"/>
                <wp:lineTo x="21523" y="21442"/>
                <wp:lineTo x="21523" y="0"/>
                <wp:lineTo x="0" y="0"/>
              </wp:wrapPolygon>
            </wp:wrapThrough>
            <wp:docPr id="8" name="תמונה 8" descr="תיאור: לוג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תיאור: לוגו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C81AE27" wp14:editId="6602C803">
            <wp:extent cx="2533650" cy="1276350"/>
            <wp:effectExtent l="0" t="0" r="0" b="0"/>
            <wp:docPr id="1" name="תמונה 2" descr="תיאור: תיאור: cid:image002.png@01CBD19F.8703F5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2" descr="תיאור: תיאור: cid:image002.png@01CBD19F.8703F5A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E6D" w:rsidRDefault="004F2BAC" w:rsidP="004F2BAC">
      <w:pPr>
        <w:ind w:hanging="766"/>
        <w:rPr>
          <w:b/>
          <w:bCs/>
          <w:rtl/>
        </w:rPr>
      </w:pPr>
      <w:r w:rsidRPr="004F2BAC">
        <w:rPr>
          <w:rFonts w:hint="cs"/>
          <w:b/>
          <w:bCs/>
          <w:rtl/>
        </w:rPr>
        <w:t>המרכז לרפואה ולמתודיקה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היחידה לספורט תחרותי </w:t>
      </w:r>
    </w:p>
    <w:p w:rsidR="004F2BAC" w:rsidRDefault="004F2BAC" w:rsidP="004F2BAC">
      <w:pPr>
        <w:ind w:hanging="766"/>
        <w:rPr>
          <w:rFonts w:hint="cs"/>
          <w:b/>
          <w:bCs/>
          <w:rtl/>
        </w:rPr>
      </w:pP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rFonts w:hint="cs"/>
          <w:b/>
          <w:bCs/>
          <w:rtl/>
        </w:rPr>
        <w:t>9.11.2015</w:t>
      </w:r>
    </w:p>
    <w:p w:rsidR="004F2BAC" w:rsidRDefault="004F2BAC" w:rsidP="004F2BAC">
      <w:pPr>
        <w:ind w:hanging="766"/>
        <w:rPr>
          <w:b/>
          <w:bCs/>
          <w:rtl/>
        </w:rPr>
      </w:pPr>
    </w:p>
    <w:p w:rsidR="004F2BAC" w:rsidRDefault="004F2BAC" w:rsidP="004F2BAC">
      <w:pPr>
        <w:ind w:hanging="766"/>
        <w:rPr>
          <w:b/>
          <w:bCs/>
          <w:rtl/>
        </w:rPr>
      </w:pPr>
    </w:p>
    <w:p w:rsidR="004F2BAC" w:rsidRDefault="004F2BAC" w:rsidP="004F2BAC">
      <w:pPr>
        <w:ind w:firstLine="720"/>
        <w:rPr>
          <w:b/>
          <w:bCs/>
          <w:sz w:val="32"/>
          <w:szCs w:val="32"/>
          <w:u w:val="single"/>
          <w:rtl/>
        </w:rPr>
      </w:pPr>
      <w:r w:rsidRPr="004F2BAC">
        <w:rPr>
          <w:rFonts w:hint="cs"/>
          <w:b/>
          <w:bCs/>
          <w:sz w:val="32"/>
          <w:szCs w:val="32"/>
          <w:u w:val="single"/>
          <w:rtl/>
        </w:rPr>
        <w:t xml:space="preserve">קורס "התמחות בתורת האימון" ע"פ חוק הספורט </w:t>
      </w:r>
    </w:p>
    <w:p w:rsidR="004F2BAC" w:rsidRDefault="004F2BAC" w:rsidP="001B3E9F">
      <w:pPr>
        <w:rPr>
          <w:b/>
          <w:bCs/>
          <w:sz w:val="32"/>
          <w:szCs w:val="32"/>
          <w:u w:val="single"/>
          <w:rtl/>
        </w:rPr>
      </w:pPr>
    </w:p>
    <w:p w:rsidR="001B3E9F" w:rsidRDefault="001B3E9F" w:rsidP="001B3E9F">
      <w:pPr>
        <w:spacing w:after="0" w:line="360" w:lineRule="auto"/>
        <w:ind w:left="-482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קורס "התמחות בתורת האימון" ע"פ חוק הספורט יחל ביום ב' 16.11.2015 ויתקיים בימי ב' בין השעות : 8:30-13:00 במכללה האקדמית בווינגייט.</w:t>
      </w:r>
    </w:p>
    <w:p w:rsidR="001B3E9F" w:rsidRDefault="001B3E9F" w:rsidP="001B3E9F">
      <w:pPr>
        <w:spacing w:after="0" w:line="360" w:lineRule="auto"/>
        <w:ind w:left="-482" w:right="-1418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מאמנים מוסמכים העוסקים באימון ספורטאי הישג או נבחרות או ליגות "על" במשחקי כדור במשך מס' שנים יכולים להשתתף בקורס.</w:t>
      </w:r>
    </w:p>
    <w:p w:rsidR="001B3E9F" w:rsidRDefault="001B3E9F" w:rsidP="001B3E9F">
      <w:pPr>
        <w:spacing w:after="0" w:line="360" w:lineRule="auto"/>
        <w:ind w:left="-482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הקורס יימשך 24 מפגשים( 140 שעות) ויחל בהשתלמות פתוחה עם </w:t>
      </w:r>
      <w:r w:rsidRPr="001B3E9F">
        <w:rPr>
          <w:rFonts w:hint="cs"/>
          <w:b/>
          <w:bCs/>
          <w:sz w:val="24"/>
          <w:szCs w:val="24"/>
          <w:rtl/>
        </w:rPr>
        <w:t>פרופ' הולי הרטמן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גרמניה</w:t>
      </w:r>
    </w:p>
    <w:p w:rsidR="001B3E9F" w:rsidRDefault="001B3E9F" w:rsidP="001B3E9F">
      <w:pPr>
        <w:spacing w:after="0" w:line="360" w:lineRule="auto"/>
        <w:ind w:left="-482" w:right="-993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מומחה עולמי בתורת האימון (תרגום במהלך ההרצאות).</w:t>
      </w:r>
    </w:p>
    <w:p w:rsidR="001B3E9F" w:rsidRDefault="001B3E9F" w:rsidP="001B3E9F">
      <w:pPr>
        <w:spacing w:after="0" w:line="360" w:lineRule="auto"/>
        <w:ind w:left="-482" w:right="-993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להשתתפות בקורס או ביום ההשתלמות נא להתקשר לגב' </w:t>
      </w:r>
      <w:proofErr w:type="spellStart"/>
      <w:r>
        <w:rPr>
          <w:rFonts w:hint="cs"/>
          <w:sz w:val="24"/>
          <w:szCs w:val="24"/>
          <w:rtl/>
        </w:rPr>
        <w:t>פירוגובסקי</w:t>
      </w:r>
      <w:proofErr w:type="spellEnd"/>
      <w:r>
        <w:rPr>
          <w:rFonts w:hint="cs"/>
          <w:sz w:val="24"/>
          <w:szCs w:val="24"/>
          <w:rtl/>
        </w:rPr>
        <w:t xml:space="preserve"> מרינה  טל: 09-8639213</w:t>
      </w:r>
    </w:p>
    <w:p w:rsidR="001B3E9F" w:rsidRDefault="001B3E9F" w:rsidP="001B3E9F">
      <w:pPr>
        <w:spacing w:after="0" w:line="360" w:lineRule="auto"/>
        <w:ind w:left="-482" w:right="-99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מייל: </w:t>
      </w:r>
      <w:hyperlink r:id="rId6" w:history="1">
        <w:r w:rsidRPr="009F4D5E">
          <w:rPr>
            <w:rStyle w:val="Hyperlink"/>
            <w:sz w:val="24"/>
            <w:szCs w:val="24"/>
          </w:rPr>
          <w:t>kbmyn@wincol.ac.il</w:t>
        </w:r>
      </w:hyperlink>
    </w:p>
    <w:p w:rsidR="001B3E9F" w:rsidRDefault="001B3E9F" w:rsidP="001B3E9F">
      <w:pPr>
        <w:spacing w:after="0" w:line="360" w:lineRule="auto"/>
        <w:ind w:left="-482" w:right="-993"/>
        <w:rPr>
          <w:sz w:val="24"/>
          <w:szCs w:val="24"/>
          <w:rtl/>
        </w:rPr>
      </w:pPr>
    </w:p>
    <w:p w:rsidR="001B3E9F" w:rsidRDefault="001B3E9F" w:rsidP="001B3E9F">
      <w:pPr>
        <w:spacing w:after="0" w:line="360" w:lineRule="auto"/>
        <w:ind w:left="-482" w:right="-993"/>
        <w:rPr>
          <w:sz w:val="24"/>
          <w:szCs w:val="24"/>
          <w:rtl/>
        </w:rPr>
      </w:pPr>
    </w:p>
    <w:p w:rsidR="001B3E9F" w:rsidRDefault="001B3E9F" w:rsidP="001B3E9F">
      <w:pPr>
        <w:spacing w:after="0" w:line="360" w:lineRule="auto"/>
        <w:ind w:left="-482" w:right="-993"/>
        <w:rPr>
          <w:sz w:val="24"/>
          <w:szCs w:val="24"/>
          <w:rtl/>
        </w:rPr>
      </w:pPr>
    </w:p>
    <w:p w:rsidR="001B3E9F" w:rsidRDefault="001B3E9F" w:rsidP="001B3E9F">
      <w:pPr>
        <w:spacing w:after="0" w:line="360" w:lineRule="auto"/>
        <w:ind w:left="-482" w:right="-993"/>
        <w:rPr>
          <w:sz w:val="24"/>
          <w:szCs w:val="24"/>
          <w:rtl/>
        </w:rPr>
      </w:pPr>
    </w:p>
    <w:p w:rsidR="001B3E9F" w:rsidRDefault="001B3E9F" w:rsidP="001B3E9F">
      <w:pPr>
        <w:spacing w:after="0" w:line="360" w:lineRule="auto"/>
        <w:ind w:left="-482" w:right="-993"/>
        <w:rPr>
          <w:b/>
          <w:bCs/>
          <w:sz w:val="24"/>
          <w:szCs w:val="24"/>
          <w:rtl/>
        </w:rPr>
      </w:pP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>
        <w:rPr>
          <w:sz w:val="24"/>
          <w:szCs w:val="24"/>
          <w:rtl/>
        </w:rPr>
        <w:tab/>
      </w:r>
      <w:r w:rsidRPr="001B3E9F">
        <w:rPr>
          <w:rFonts w:hint="cs"/>
          <w:b/>
          <w:bCs/>
          <w:sz w:val="24"/>
          <w:szCs w:val="24"/>
          <w:rtl/>
        </w:rPr>
        <w:t>בברכה</w:t>
      </w:r>
    </w:p>
    <w:p w:rsidR="001B3E9F" w:rsidRPr="001B3E9F" w:rsidRDefault="001B3E9F" w:rsidP="001B3E9F">
      <w:pPr>
        <w:spacing w:after="0" w:line="360" w:lineRule="auto"/>
        <w:ind w:left="-482" w:right="-993"/>
        <w:rPr>
          <w:rFonts w:hint="cs"/>
          <w:b/>
          <w:bCs/>
          <w:sz w:val="24"/>
          <w:szCs w:val="24"/>
          <w:rtl/>
        </w:rPr>
      </w:pPr>
    </w:p>
    <w:p w:rsidR="001B3E9F" w:rsidRPr="001B3E9F" w:rsidRDefault="001B3E9F" w:rsidP="001B3E9F">
      <w:pPr>
        <w:spacing w:after="0" w:line="360" w:lineRule="auto"/>
        <w:ind w:left="-482" w:right="-993"/>
        <w:rPr>
          <w:rFonts w:hint="cs"/>
          <w:b/>
          <w:bCs/>
          <w:sz w:val="24"/>
          <w:szCs w:val="24"/>
          <w:rtl/>
        </w:rPr>
      </w:pPr>
      <w:r w:rsidRPr="001B3E9F">
        <w:rPr>
          <w:b/>
          <w:bCs/>
          <w:sz w:val="24"/>
          <w:szCs w:val="24"/>
          <w:rtl/>
        </w:rPr>
        <w:tab/>
      </w:r>
      <w:r w:rsidRPr="001B3E9F">
        <w:rPr>
          <w:b/>
          <w:bCs/>
          <w:sz w:val="24"/>
          <w:szCs w:val="24"/>
          <w:rtl/>
        </w:rPr>
        <w:tab/>
      </w:r>
      <w:r w:rsidRPr="001B3E9F">
        <w:rPr>
          <w:b/>
          <w:bCs/>
          <w:sz w:val="24"/>
          <w:szCs w:val="24"/>
          <w:rtl/>
        </w:rPr>
        <w:tab/>
      </w:r>
      <w:r w:rsidRPr="001B3E9F">
        <w:rPr>
          <w:b/>
          <w:bCs/>
          <w:sz w:val="24"/>
          <w:szCs w:val="24"/>
          <w:rtl/>
        </w:rPr>
        <w:tab/>
      </w:r>
      <w:r w:rsidRPr="001B3E9F">
        <w:rPr>
          <w:b/>
          <w:bCs/>
          <w:sz w:val="24"/>
          <w:szCs w:val="24"/>
          <w:rtl/>
        </w:rPr>
        <w:tab/>
      </w:r>
      <w:r w:rsidRPr="001B3E9F">
        <w:rPr>
          <w:b/>
          <w:bCs/>
          <w:sz w:val="24"/>
          <w:szCs w:val="24"/>
          <w:rtl/>
        </w:rPr>
        <w:tab/>
      </w:r>
      <w:r w:rsidRPr="001B3E9F">
        <w:rPr>
          <w:b/>
          <w:bCs/>
          <w:sz w:val="24"/>
          <w:szCs w:val="24"/>
          <w:rtl/>
        </w:rPr>
        <w:tab/>
      </w:r>
      <w:r w:rsidRPr="001B3E9F">
        <w:rPr>
          <w:b/>
          <w:bCs/>
          <w:sz w:val="24"/>
          <w:szCs w:val="24"/>
          <w:rtl/>
        </w:rPr>
        <w:tab/>
      </w:r>
      <w:r w:rsidRPr="001B3E9F">
        <w:rPr>
          <w:rFonts w:hint="cs"/>
          <w:b/>
          <w:bCs/>
          <w:sz w:val="24"/>
          <w:szCs w:val="24"/>
          <w:rtl/>
        </w:rPr>
        <w:t xml:space="preserve">ד"ר איציק בן מלך </w:t>
      </w:r>
      <w:r w:rsidRPr="001B3E9F">
        <w:rPr>
          <w:b/>
          <w:bCs/>
          <w:sz w:val="24"/>
          <w:szCs w:val="24"/>
          <w:rtl/>
        </w:rPr>
        <w:t>–</w:t>
      </w:r>
      <w:r w:rsidRPr="001B3E9F">
        <w:rPr>
          <w:rFonts w:hint="cs"/>
          <w:b/>
          <w:bCs/>
          <w:sz w:val="24"/>
          <w:szCs w:val="24"/>
          <w:rtl/>
        </w:rPr>
        <w:t xml:space="preserve"> מנהל</w:t>
      </w:r>
    </w:p>
    <w:p w:rsidR="001B3E9F" w:rsidRPr="001B3E9F" w:rsidRDefault="001B3E9F" w:rsidP="001B3E9F">
      <w:pPr>
        <w:spacing w:after="0" w:line="360" w:lineRule="auto"/>
        <w:ind w:left="-482" w:right="-993"/>
        <w:rPr>
          <w:rFonts w:hint="cs"/>
          <w:b/>
          <w:bCs/>
          <w:sz w:val="24"/>
          <w:szCs w:val="24"/>
          <w:rtl/>
        </w:rPr>
      </w:pPr>
      <w:r w:rsidRPr="001B3E9F">
        <w:rPr>
          <w:b/>
          <w:bCs/>
          <w:sz w:val="24"/>
          <w:szCs w:val="24"/>
          <w:rtl/>
        </w:rPr>
        <w:tab/>
      </w:r>
      <w:r w:rsidRPr="001B3E9F">
        <w:rPr>
          <w:b/>
          <w:bCs/>
          <w:sz w:val="24"/>
          <w:szCs w:val="24"/>
          <w:rtl/>
        </w:rPr>
        <w:tab/>
      </w:r>
      <w:r w:rsidRPr="001B3E9F">
        <w:rPr>
          <w:b/>
          <w:bCs/>
          <w:sz w:val="24"/>
          <w:szCs w:val="24"/>
          <w:rtl/>
        </w:rPr>
        <w:tab/>
      </w:r>
      <w:r w:rsidRPr="001B3E9F">
        <w:rPr>
          <w:b/>
          <w:bCs/>
          <w:sz w:val="24"/>
          <w:szCs w:val="24"/>
          <w:rtl/>
        </w:rPr>
        <w:tab/>
      </w:r>
      <w:r w:rsidRPr="001B3E9F">
        <w:rPr>
          <w:b/>
          <w:bCs/>
          <w:sz w:val="24"/>
          <w:szCs w:val="24"/>
          <w:rtl/>
        </w:rPr>
        <w:tab/>
      </w:r>
      <w:r w:rsidRPr="001B3E9F">
        <w:rPr>
          <w:b/>
          <w:bCs/>
          <w:sz w:val="24"/>
          <w:szCs w:val="24"/>
          <w:rtl/>
        </w:rPr>
        <w:tab/>
      </w:r>
      <w:r w:rsidRPr="001B3E9F">
        <w:rPr>
          <w:b/>
          <w:bCs/>
          <w:sz w:val="24"/>
          <w:szCs w:val="24"/>
          <w:rtl/>
        </w:rPr>
        <w:tab/>
      </w:r>
      <w:r w:rsidRPr="001B3E9F">
        <w:rPr>
          <w:b/>
          <w:bCs/>
          <w:sz w:val="24"/>
          <w:szCs w:val="24"/>
          <w:rtl/>
        </w:rPr>
        <w:tab/>
      </w:r>
      <w:r w:rsidRPr="001B3E9F">
        <w:rPr>
          <w:rFonts w:hint="cs"/>
          <w:b/>
          <w:bCs/>
          <w:sz w:val="24"/>
          <w:szCs w:val="24"/>
          <w:rtl/>
        </w:rPr>
        <w:t>טל: 0523-417317</w:t>
      </w:r>
    </w:p>
    <w:p w:rsidR="001B3E9F" w:rsidRDefault="001B3E9F" w:rsidP="001B3E9F">
      <w:pPr>
        <w:spacing w:after="0" w:line="360" w:lineRule="auto"/>
        <w:ind w:left="-482" w:right="-993"/>
        <w:rPr>
          <w:rFonts w:hint="cs"/>
          <w:sz w:val="24"/>
          <w:szCs w:val="24"/>
          <w:rtl/>
        </w:rPr>
      </w:pPr>
    </w:p>
    <w:p w:rsidR="001B3E9F" w:rsidRPr="001B3E9F" w:rsidRDefault="001B3E9F" w:rsidP="001B3E9F">
      <w:pPr>
        <w:ind w:left="-483" w:right="-993"/>
        <w:rPr>
          <w:sz w:val="24"/>
          <w:szCs w:val="24"/>
        </w:rPr>
      </w:pPr>
    </w:p>
    <w:sectPr w:rsidR="001B3E9F" w:rsidRPr="001B3E9F" w:rsidSect="001C7D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AC"/>
    <w:rsid w:val="001B3E9F"/>
    <w:rsid w:val="001C7D63"/>
    <w:rsid w:val="004D3E6D"/>
    <w:rsid w:val="004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14CEF-3BE1-40CE-B892-28A2CD79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B3E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myn@wincol.ac.i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Wincol College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Hishtalmut</dc:creator>
  <cp:keywords/>
  <dc:description/>
  <cp:lastModifiedBy>Secretary Hishtalmut</cp:lastModifiedBy>
  <cp:revision>1</cp:revision>
  <dcterms:created xsi:type="dcterms:W3CDTF">2015-11-09T08:20:00Z</dcterms:created>
  <dcterms:modified xsi:type="dcterms:W3CDTF">2015-11-09T08:31:00Z</dcterms:modified>
</cp:coreProperties>
</file>